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AA" w:rsidRDefault="00B536AA" w:rsidP="00B536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1009650" cy="1009650"/>
            <wp:effectExtent l="19050" t="0" r="0" b="0"/>
            <wp:docPr id="1" name="Immagine 1" descr="C:\Users\TOMMASO\Desktop\loghi nuovi meyer e fondazione\Marchio_Meyer__AOU_IRCCS_ESEC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MASO\Desktop\loghi nuovi meyer e fondazione\Marchio_Meyer__AOU_IRCCS_ESEC 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917" cy="100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6AA" w:rsidRDefault="00B536AA" w:rsidP="00B536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Comunicato stampa</w:t>
      </w:r>
    </w:p>
    <w:p w:rsidR="00DE20A1" w:rsidRPr="00493F74" w:rsidRDefault="006F0835" w:rsidP="00B536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F74">
        <w:rPr>
          <w:rFonts w:ascii="Times New Roman" w:hAnsi="Times New Roman" w:cs="Times New Roman"/>
          <w:b/>
          <w:sz w:val="28"/>
          <w:szCs w:val="28"/>
        </w:rPr>
        <w:t xml:space="preserve">Al </w:t>
      </w:r>
      <w:proofErr w:type="spellStart"/>
      <w:r w:rsidRPr="00493F74">
        <w:rPr>
          <w:rFonts w:ascii="Times New Roman" w:hAnsi="Times New Roman" w:cs="Times New Roman"/>
          <w:b/>
          <w:sz w:val="28"/>
          <w:szCs w:val="28"/>
        </w:rPr>
        <w:t>Meyer</w:t>
      </w:r>
      <w:proofErr w:type="spellEnd"/>
      <w:r w:rsidRPr="00493F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3F74">
        <w:rPr>
          <w:rFonts w:ascii="Times New Roman" w:hAnsi="Times New Roman" w:cs="Times New Roman"/>
          <w:b/>
          <w:sz w:val="28"/>
          <w:szCs w:val="28"/>
        </w:rPr>
        <w:t>Health</w:t>
      </w:r>
      <w:proofErr w:type="spellEnd"/>
      <w:r w:rsidRPr="00493F74">
        <w:rPr>
          <w:rFonts w:ascii="Times New Roman" w:hAnsi="Times New Roman" w:cs="Times New Roman"/>
          <w:b/>
          <w:sz w:val="28"/>
          <w:szCs w:val="28"/>
        </w:rPr>
        <w:t xml:space="preserve"> Campus il Posto Medico Avanzato (</w:t>
      </w:r>
      <w:proofErr w:type="spellStart"/>
      <w:r w:rsidRPr="00493F74">
        <w:rPr>
          <w:rFonts w:ascii="Times New Roman" w:hAnsi="Times New Roman" w:cs="Times New Roman"/>
          <w:b/>
          <w:sz w:val="28"/>
          <w:szCs w:val="28"/>
        </w:rPr>
        <w:t>Pma</w:t>
      </w:r>
      <w:proofErr w:type="spellEnd"/>
      <w:r w:rsidRPr="00493F74">
        <w:rPr>
          <w:rFonts w:ascii="Times New Roman" w:hAnsi="Times New Roman" w:cs="Times New Roman"/>
          <w:b/>
          <w:sz w:val="28"/>
          <w:szCs w:val="28"/>
        </w:rPr>
        <w:t>) di Regione Toscana</w:t>
      </w:r>
    </w:p>
    <w:p w:rsidR="00B536AA" w:rsidRDefault="006F0835" w:rsidP="00B536AA">
      <w:pPr>
        <w:jc w:val="both"/>
        <w:rPr>
          <w:rFonts w:ascii="Times New Roman" w:hAnsi="Times New Roman" w:cs="Times New Roman"/>
          <w:sz w:val="28"/>
          <w:szCs w:val="28"/>
        </w:rPr>
      </w:pPr>
      <w:r w:rsidRPr="00493F74">
        <w:rPr>
          <w:rFonts w:ascii="Times New Roman" w:hAnsi="Times New Roman" w:cs="Times New Roman"/>
          <w:b/>
          <w:sz w:val="28"/>
          <w:szCs w:val="28"/>
        </w:rPr>
        <w:t>Firenze –</w:t>
      </w:r>
      <w:r w:rsidRPr="00493F74">
        <w:rPr>
          <w:rFonts w:ascii="Times New Roman" w:hAnsi="Times New Roman" w:cs="Times New Roman"/>
          <w:sz w:val="28"/>
          <w:szCs w:val="28"/>
        </w:rPr>
        <w:t xml:space="preserve"> La gestione di una maxi-emergenza è stata la protagonista di una due giorni al </w:t>
      </w:r>
      <w:proofErr w:type="spellStart"/>
      <w:r w:rsidRPr="00493F74">
        <w:rPr>
          <w:rFonts w:ascii="Times New Roman" w:hAnsi="Times New Roman" w:cs="Times New Roman"/>
          <w:sz w:val="28"/>
          <w:szCs w:val="28"/>
        </w:rPr>
        <w:t>Meyer</w:t>
      </w:r>
      <w:proofErr w:type="spellEnd"/>
      <w:r w:rsidRPr="00493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F74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493F74">
        <w:rPr>
          <w:rFonts w:ascii="Times New Roman" w:hAnsi="Times New Roman" w:cs="Times New Roman"/>
          <w:sz w:val="28"/>
          <w:szCs w:val="28"/>
        </w:rPr>
        <w:t xml:space="preserve"> Campus. Nell’area esterna al </w:t>
      </w:r>
      <w:r w:rsidR="00493F74" w:rsidRPr="00493F74">
        <w:rPr>
          <w:rFonts w:ascii="Times New Roman" w:hAnsi="Times New Roman" w:cs="Times New Roman"/>
          <w:sz w:val="28"/>
          <w:szCs w:val="28"/>
        </w:rPr>
        <w:t>Campus di via Cosimo il Vecchio è stato allestito, nell’assetto completo, il Posto Medico Avanzato (</w:t>
      </w:r>
      <w:proofErr w:type="spellStart"/>
      <w:r w:rsidR="00493F74" w:rsidRPr="00493F74">
        <w:rPr>
          <w:rFonts w:ascii="Times New Roman" w:hAnsi="Times New Roman" w:cs="Times New Roman"/>
          <w:sz w:val="28"/>
          <w:szCs w:val="28"/>
        </w:rPr>
        <w:t>Pma</w:t>
      </w:r>
      <w:proofErr w:type="spellEnd"/>
      <w:r w:rsidR="00493F74" w:rsidRPr="00493F74">
        <w:rPr>
          <w:rFonts w:ascii="Times New Roman" w:hAnsi="Times New Roman" w:cs="Times New Roman"/>
          <w:sz w:val="28"/>
          <w:szCs w:val="28"/>
        </w:rPr>
        <w:t xml:space="preserve">) di Regione Toscana, attualmente il più grande di Italia e ad oggi l’unico dotato di </w:t>
      </w:r>
      <w:r w:rsidR="00B536AA">
        <w:rPr>
          <w:rFonts w:ascii="Times New Roman" w:hAnsi="Times New Roman" w:cs="Times New Roman"/>
          <w:sz w:val="28"/>
          <w:szCs w:val="28"/>
        </w:rPr>
        <w:t xml:space="preserve">una </w:t>
      </w:r>
      <w:r w:rsidR="00493F74" w:rsidRPr="00493F74">
        <w:rPr>
          <w:rFonts w:ascii="Times New Roman" w:hAnsi="Times New Roman" w:cs="Times New Roman"/>
          <w:sz w:val="28"/>
          <w:szCs w:val="28"/>
        </w:rPr>
        <w:t xml:space="preserve">componente pediatrica. </w:t>
      </w:r>
    </w:p>
    <w:p w:rsidR="00B536AA" w:rsidRDefault="00493F74" w:rsidP="00B536AA">
      <w:pPr>
        <w:jc w:val="both"/>
        <w:rPr>
          <w:rFonts w:ascii="Times New Roman" w:hAnsi="Times New Roman" w:cs="Times New Roman"/>
          <w:sz w:val="28"/>
          <w:szCs w:val="28"/>
        </w:rPr>
      </w:pPr>
      <w:r w:rsidRPr="00493F74">
        <w:rPr>
          <w:rFonts w:ascii="Times New Roman" w:hAnsi="Times New Roman" w:cs="Times New Roman"/>
          <w:sz w:val="28"/>
          <w:szCs w:val="28"/>
        </w:rPr>
        <w:t>L’occasione per vedere in azione l’anello centrale della catena dei soccorsi in caso di una maxi emergenza è stato il Corso osservatorio nazionale specializzandi in pediatria, ospitato a</w:t>
      </w:r>
      <w:r>
        <w:rPr>
          <w:rFonts w:ascii="Times New Roman" w:hAnsi="Times New Roman" w:cs="Times New Roman"/>
          <w:sz w:val="28"/>
          <w:szCs w:val="28"/>
        </w:rPr>
        <w:t>l Campus. Una preziosa opportunità</w:t>
      </w:r>
      <w:r w:rsidRPr="00493F74">
        <w:rPr>
          <w:rFonts w:ascii="Times New Roman" w:hAnsi="Times New Roman" w:cs="Times New Roman"/>
          <w:sz w:val="28"/>
          <w:szCs w:val="28"/>
        </w:rPr>
        <w:t xml:space="preserve"> formativa che ha visto coinvolti, in modo attivo, </w:t>
      </w:r>
      <w:r w:rsidR="00DE20A1" w:rsidRPr="00493F74">
        <w:rPr>
          <w:rFonts w:ascii="Times New Roman" w:hAnsi="Times New Roman" w:cs="Times New Roman"/>
          <w:sz w:val="28"/>
          <w:szCs w:val="28"/>
        </w:rPr>
        <w:t>gli specializzandi di tutte le Scuole italiane di Pediatria</w:t>
      </w:r>
      <w:r w:rsidRPr="00493F74">
        <w:rPr>
          <w:rFonts w:ascii="Times New Roman" w:hAnsi="Times New Roman" w:cs="Times New Roman"/>
          <w:sz w:val="28"/>
          <w:szCs w:val="28"/>
        </w:rPr>
        <w:t>.</w:t>
      </w:r>
      <w:r w:rsidR="00DE20A1" w:rsidRPr="00493F74">
        <w:rPr>
          <w:rFonts w:ascii="Times New Roman" w:hAnsi="Times New Roman" w:cs="Times New Roman"/>
          <w:sz w:val="28"/>
          <w:szCs w:val="28"/>
        </w:rPr>
        <w:t xml:space="preserve"> </w:t>
      </w:r>
      <w:r w:rsidRPr="00493F74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partecipanti ai corsi, i medici di domani,</w:t>
      </w:r>
      <w:r w:rsidRPr="00493F74">
        <w:rPr>
          <w:rFonts w:ascii="Times New Roman" w:hAnsi="Times New Roman" w:cs="Times New Roman"/>
          <w:sz w:val="28"/>
          <w:szCs w:val="28"/>
        </w:rPr>
        <w:t xml:space="preserve"> hanno potuto vedere dal vivo la struttura medicalizzata che permette di classificare la gravità delle condizioni dei feriti secondo i criteri del triage, hanno seguito </w:t>
      </w:r>
      <w:r w:rsidR="00DE20A1" w:rsidRPr="00493F74">
        <w:rPr>
          <w:rFonts w:ascii="Times New Roman" w:hAnsi="Times New Roman" w:cs="Times New Roman"/>
          <w:sz w:val="28"/>
          <w:szCs w:val="28"/>
        </w:rPr>
        <w:t>delle lezioni (in tenda) su tematiche di Protezione Civile e Maxiemergenze</w:t>
      </w:r>
      <w:r w:rsidRPr="00493F74">
        <w:rPr>
          <w:rFonts w:ascii="Times New Roman" w:hAnsi="Times New Roman" w:cs="Times New Roman"/>
          <w:sz w:val="28"/>
          <w:szCs w:val="28"/>
        </w:rPr>
        <w:t xml:space="preserve"> e hanno partecipato</w:t>
      </w:r>
      <w:r w:rsidR="00DE20A1" w:rsidRPr="00493F74">
        <w:rPr>
          <w:rFonts w:ascii="Times New Roman" w:hAnsi="Times New Roman" w:cs="Times New Roman"/>
          <w:sz w:val="28"/>
          <w:szCs w:val="28"/>
        </w:rPr>
        <w:t xml:space="preserve"> a sedute di simulazione curate dal personale sanitario e tecnico del Coordinamento Regionale Maxiemergenze di Regione Toscana.</w:t>
      </w:r>
      <w:r>
        <w:rPr>
          <w:rFonts w:ascii="Times New Roman" w:hAnsi="Times New Roman" w:cs="Times New Roman"/>
          <w:sz w:val="28"/>
          <w:szCs w:val="28"/>
        </w:rPr>
        <w:t xml:space="preserve"> Un’occasione </w:t>
      </w:r>
      <w:r w:rsidR="00DE20A1" w:rsidRPr="00493F74">
        <w:rPr>
          <w:rFonts w:ascii="Times New Roman" w:hAnsi="Times New Roman" w:cs="Times New Roman"/>
          <w:sz w:val="28"/>
          <w:szCs w:val="28"/>
        </w:rPr>
        <w:t xml:space="preserve">importante per poter </w:t>
      </w:r>
      <w:r>
        <w:rPr>
          <w:rFonts w:ascii="Times New Roman" w:hAnsi="Times New Roman" w:cs="Times New Roman"/>
          <w:sz w:val="28"/>
          <w:szCs w:val="28"/>
        </w:rPr>
        <w:t>vedere dal vivo l’imponente</w:t>
      </w:r>
      <w:r w:rsidR="00DE20A1" w:rsidRPr="00493F74">
        <w:rPr>
          <w:rFonts w:ascii="Times New Roman" w:hAnsi="Times New Roman" w:cs="Times New Roman"/>
          <w:sz w:val="28"/>
          <w:szCs w:val="28"/>
        </w:rPr>
        <w:t xml:space="preserve"> struttura campale regional</w:t>
      </w:r>
      <w:r>
        <w:rPr>
          <w:rFonts w:ascii="Times New Roman" w:hAnsi="Times New Roman" w:cs="Times New Roman"/>
          <w:sz w:val="28"/>
          <w:szCs w:val="28"/>
        </w:rPr>
        <w:t xml:space="preserve">e, perfettamente funzionante e </w:t>
      </w:r>
      <w:r w:rsidR="00DE20A1" w:rsidRPr="00493F74">
        <w:rPr>
          <w:rFonts w:ascii="Times New Roman" w:hAnsi="Times New Roman" w:cs="Times New Roman"/>
          <w:sz w:val="28"/>
          <w:szCs w:val="28"/>
        </w:rPr>
        <w:t xml:space="preserve">operativa in ogni suo aspetto. </w:t>
      </w:r>
      <w:r w:rsidR="00337931">
        <w:rPr>
          <w:rFonts w:ascii="Times New Roman" w:hAnsi="Times New Roman" w:cs="Times New Roman"/>
          <w:sz w:val="28"/>
          <w:szCs w:val="28"/>
        </w:rPr>
        <w:t xml:space="preserve">In azione, anche la Task </w:t>
      </w:r>
      <w:proofErr w:type="spellStart"/>
      <w:r w:rsidR="00337931">
        <w:rPr>
          <w:rFonts w:ascii="Times New Roman" w:hAnsi="Times New Roman" w:cs="Times New Roman"/>
          <w:sz w:val="28"/>
          <w:szCs w:val="28"/>
        </w:rPr>
        <w:t>Force</w:t>
      </w:r>
      <w:proofErr w:type="spellEnd"/>
      <w:r w:rsidR="00337931">
        <w:rPr>
          <w:rFonts w:ascii="Times New Roman" w:hAnsi="Times New Roman" w:cs="Times New Roman"/>
          <w:sz w:val="28"/>
          <w:szCs w:val="28"/>
        </w:rPr>
        <w:t xml:space="preserve"> umanitaria del </w:t>
      </w:r>
      <w:proofErr w:type="spellStart"/>
      <w:r w:rsidR="00337931">
        <w:rPr>
          <w:rFonts w:ascii="Times New Roman" w:hAnsi="Times New Roman" w:cs="Times New Roman"/>
          <w:sz w:val="28"/>
          <w:szCs w:val="28"/>
        </w:rPr>
        <w:t>Meyer</w:t>
      </w:r>
      <w:proofErr w:type="spellEnd"/>
      <w:r w:rsidR="00337931">
        <w:rPr>
          <w:rFonts w:ascii="Times New Roman" w:hAnsi="Times New Roman" w:cs="Times New Roman"/>
          <w:sz w:val="28"/>
          <w:szCs w:val="28"/>
        </w:rPr>
        <w:t xml:space="preserve"> che, da anni, è operativa su molte delle emergenze che coinvolgono bambini e adolescenti. </w:t>
      </w:r>
    </w:p>
    <w:p w:rsidR="00DE20A1" w:rsidRPr="00493F74" w:rsidRDefault="00493F74" w:rsidP="00B536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L’allestimento della struttura ha comportato un notevole sforzo organizzativo. </w:t>
      </w:r>
      <w:r w:rsidR="00DE20A1" w:rsidRPr="00493F74">
        <w:rPr>
          <w:rFonts w:ascii="Times New Roman" w:hAnsi="Times New Roman" w:cs="Times New Roman"/>
          <w:sz w:val="28"/>
          <w:szCs w:val="28"/>
        </w:rPr>
        <w:t xml:space="preserve">Per fare arrivare al Campus gli automezzi che </w:t>
      </w:r>
      <w:r>
        <w:rPr>
          <w:rFonts w:ascii="Times New Roman" w:hAnsi="Times New Roman" w:cs="Times New Roman"/>
          <w:sz w:val="28"/>
          <w:szCs w:val="28"/>
        </w:rPr>
        <w:t>hanno trasportato</w:t>
      </w:r>
      <w:r w:rsidR="00DE20A1" w:rsidRPr="00493F74">
        <w:rPr>
          <w:rFonts w:ascii="Times New Roman" w:hAnsi="Times New Roman" w:cs="Times New Roman"/>
          <w:sz w:val="28"/>
          <w:szCs w:val="28"/>
        </w:rPr>
        <w:t xml:space="preserve"> tutto il materiale e i generatori di corrente, è stato necessario chiedere apposita autorizzazione al Comune di Firenze per chiudere temporaneamente le vie di Careggi e Cosimo i</w:t>
      </w:r>
      <w:r>
        <w:rPr>
          <w:rFonts w:ascii="Times New Roman" w:hAnsi="Times New Roman" w:cs="Times New Roman"/>
          <w:sz w:val="28"/>
          <w:szCs w:val="28"/>
        </w:rPr>
        <w:t xml:space="preserve">l Vecchio che ha visto </w:t>
      </w:r>
      <w:r w:rsidR="00DE20A1" w:rsidRPr="00493F74">
        <w:rPr>
          <w:rFonts w:ascii="Times New Roman" w:hAnsi="Times New Roman" w:cs="Times New Roman"/>
          <w:sz w:val="28"/>
          <w:szCs w:val="28"/>
        </w:rPr>
        <w:t>invertito il senso di marcia.</w:t>
      </w:r>
    </w:p>
    <w:p w:rsidR="00DE20A1" w:rsidRDefault="007B4F3D" w:rsidP="00B536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Sono</w:t>
      </w:r>
      <w:r w:rsidR="00493F74">
        <w:rPr>
          <w:rFonts w:ascii="Times New Roman" w:hAnsi="Times New Roman" w:cs="Times New Roman"/>
          <w:sz w:val="28"/>
          <w:szCs w:val="28"/>
        </w:rPr>
        <w:t xml:space="preserve"> intervenuti</w:t>
      </w:r>
      <w:r w:rsidR="00DE20A1" w:rsidRPr="00493F74">
        <w:rPr>
          <w:rFonts w:ascii="Times New Roman" w:hAnsi="Times New Roman" w:cs="Times New Roman"/>
          <w:sz w:val="28"/>
          <w:szCs w:val="28"/>
        </w:rPr>
        <w:t xml:space="preserve"> osservatori del Dipartimento Nazionale di Protezione Civile e della Marina Militare italiana che sta lavorando all’allestimento di </w:t>
      </w:r>
      <w:r w:rsidR="00337931">
        <w:rPr>
          <w:rFonts w:ascii="Times New Roman" w:hAnsi="Times New Roman" w:cs="Times New Roman"/>
          <w:sz w:val="28"/>
          <w:szCs w:val="28"/>
        </w:rPr>
        <w:t>una struttura simile a quella Toscana</w:t>
      </w:r>
      <w:r w:rsidR="00DE20A1" w:rsidRPr="00493F74">
        <w:rPr>
          <w:rFonts w:ascii="Times New Roman" w:hAnsi="Times New Roman" w:cs="Times New Roman"/>
          <w:sz w:val="28"/>
          <w:szCs w:val="28"/>
        </w:rPr>
        <w:t>.</w:t>
      </w:r>
    </w:p>
    <w:sectPr w:rsidR="00DE20A1" w:rsidSect="00B640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E20A1"/>
    <w:rsid w:val="00332772"/>
    <w:rsid w:val="00337931"/>
    <w:rsid w:val="003424D0"/>
    <w:rsid w:val="00493F74"/>
    <w:rsid w:val="006F0835"/>
    <w:rsid w:val="007B4F3D"/>
    <w:rsid w:val="008D1155"/>
    <w:rsid w:val="00B536AA"/>
    <w:rsid w:val="00B640CF"/>
    <w:rsid w:val="00DE20A1"/>
    <w:rsid w:val="00E6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CF"/>
  </w:style>
  <w:style w:type="paragraph" w:styleId="Titolo1">
    <w:name w:val="heading 1"/>
    <w:basedOn w:val="Normale"/>
    <w:next w:val="Normale"/>
    <w:link w:val="Titolo1Carattere"/>
    <w:uiPriority w:val="9"/>
    <w:qFormat/>
    <w:rsid w:val="00DE20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2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E20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E20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E20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E20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E20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E20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E20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E20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0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E20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E20A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E20A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E20A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E20A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E20A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E20A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E20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E2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E20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E20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E2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E20A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E20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E20A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E20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E20A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E20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Pancani</dc:creator>
  <cp:lastModifiedBy>TOMMASO</cp:lastModifiedBy>
  <cp:revision>2</cp:revision>
  <dcterms:created xsi:type="dcterms:W3CDTF">2023-09-21T11:38:00Z</dcterms:created>
  <dcterms:modified xsi:type="dcterms:W3CDTF">2023-09-21T11:38:00Z</dcterms:modified>
</cp:coreProperties>
</file>